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B04AC7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584D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1DEE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2019-12-02T15:45:00Z</dcterms:modified>
</cp:coreProperties>
</file>